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757" w:rsidRDefault="00935757" w:rsidP="00935757">
      <w:pPr>
        <w:jc w:val="center"/>
        <w:rPr>
          <w:sz w:val="40"/>
          <w:szCs w:val="40"/>
        </w:rPr>
      </w:pPr>
      <w:r>
        <w:rPr>
          <w:sz w:val="40"/>
          <w:szCs w:val="40"/>
        </w:rPr>
        <w:t>Thomas Jefferson High School</w:t>
      </w:r>
    </w:p>
    <w:p w:rsidR="00935757" w:rsidRDefault="00935757" w:rsidP="00935757">
      <w:pPr>
        <w:jc w:val="center"/>
        <w:rPr>
          <w:sz w:val="32"/>
          <w:szCs w:val="32"/>
        </w:rPr>
      </w:pPr>
      <w:r>
        <w:rPr>
          <w:sz w:val="32"/>
          <w:szCs w:val="32"/>
        </w:rPr>
        <w:t>Geometry Syllabus</w:t>
      </w:r>
    </w:p>
    <w:p w:rsidR="00935757" w:rsidRDefault="00935757" w:rsidP="00935757">
      <w:pPr>
        <w:jc w:val="center"/>
        <w:rPr>
          <w:sz w:val="28"/>
          <w:szCs w:val="28"/>
        </w:rPr>
      </w:pPr>
      <w:r>
        <w:rPr>
          <w:sz w:val="28"/>
          <w:szCs w:val="28"/>
        </w:rPr>
        <w:t>Tim Owens</w:t>
      </w:r>
    </w:p>
    <w:p w:rsidR="00935757" w:rsidRDefault="00935757" w:rsidP="00935757">
      <w:pPr>
        <w:jc w:val="center"/>
        <w:rPr>
          <w:sz w:val="28"/>
          <w:szCs w:val="28"/>
        </w:rPr>
      </w:pPr>
      <w:r>
        <w:rPr>
          <w:sz w:val="28"/>
          <w:szCs w:val="28"/>
        </w:rPr>
        <w:t>Tim_Owens</w:t>
      </w:r>
      <w:r>
        <w:rPr>
          <w:sz w:val="28"/>
          <w:szCs w:val="28"/>
        </w:rPr>
        <w:t>@dpsk12.org</w:t>
      </w:r>
    </w:p>
    <w:p w:rsidR="00935757" w:rsidRDefault="00935757" w:rsidP="00935757">
      <w:pPr>
        <w:jc w:val="center"/>
      </w:pPr>
      <w:r>
        <w:t>Phone: 720-423-7</w:t>
      </w:r>
      <w:r>
        <w:t>133</w:t>
      </w:r>
    </w:p>
    <w:p w:rsidR="00935757" w:rsidRDefault="00935757" w:rsidP="00935757">
      <w:pPr>
        <w:jc w:val="center"/>
      </w:pPr>
      <w:r>
        <w:t>Room: 13</w:t>
      </w:r>
      <w:r>
        <w:t>1</w:t>
      </w:r>
    </w:p>
    <w:p w:rsidR="00935757" w:rsidRDefault="00935757" w:rsidP="00935757">
      <w:pPr>
        <w:jc w:val="center"/>
        <w:rPr>
          <w:sz w:val="16"/>
          <w:szCs w:val="16"/>
        </w:rPr>
      </w:pPr>
    </w:p>
    <w:p w:rsidR="00935757" w:rsidRDefault="00935757" w:rsidP="00935757">
      <w:pPr>
        <w:pStyle w:val="Normal1"/>
      </w:pPr>
      <w:r>
        <w:rPr>
          <w:rStyle w:val="normalchar1"/>
          <w:b/>
          <w:bCs/>
        </w:rPr>
        <w:t>Course Description</w:t>
      </w:r>
    </w:p>
    <w:p w:rsidR="00935757" w:rsidRDefault="00935757" w:rsidP="00935757">
      <w:pPr>
        <w:pStyle w:val="Normal1"/>
      </w:pPr>
      <w:r>
        <w:t xml:space="preserve">Geometry involves exploring patterns and shapes. We will discover geometric properties. The textbook will be using, </w:t>
      </w:r>
      <w:r>
        <w:rPr>
          <w:rStyle w:val="normalchar1"/>
          <w:i/>
          <w:iCs/>
        </w:rPr>
        <w:t>Discovering Geometry</w:t>
      </w:r>
      <w:r>
        <w:t>, encourages students to use mathematical reasoning, work cooperatively, discover mathematical properties and communicate their ideas.</w:t>
      </w:r>
    </w:p>
    <w:p w:rsidR="00935757" w:rsidRDefault="00935757" w:rsidP="00935757">
      <w:pPr>
        <w:rPr>
          <w:sz w:val="16"/>
          <w:szCs w:val="16"/>
        </w:rPr>
      </w:pPr>
    </w:p>
    <w:p w:rsidR="00935757" w:rsidRDefault="00935757" w:rsidP="00935757">
      <w:pPr>
        <w:pStyle w:val="Normal1"/>
      </w:pPr>
      <w:r>
        <w:rPr>
          <w:rStyle w:val="normalchar1"/>
          <w:b/>
          <w:bCs/>
        </w:rPr>
        <w:t>Topics Covered</w:t>
      </w:r>
    </w:p>
    <w:p w:rsidR="00935757" w:rsidRDefault="00935757" w:rsidP="00935757">
      <w:pPr>
        <w:pStyle w:val="list0020paragraph"/>
        <w:ind w:hanging="360"/>
      </w:pPr>
      <w:r>
        <w:rPr>
          <w:rStyle w:val="list0020paragraphchar1"/>
          <w:rFonts w:ascii="Symbol" w:hAnsi="Symbol"/>
        </w:rPr>
        <w:t></w:t>
      </w:r>
      <w:r>
        <w:t>     Geometric terms and properties</w:t>
      </w:r>
    </w:p>
    <w:p w:rsidR="00935757" w:rsidRDefault="00935757" w:rsidP="00935757">
      <w:pPr>
        <w:pStyle w:val="list0020paragraph"/>
        <w:ind w:hanging="360"/>
      </w:pPr>
      <w:r>
        <w:rPr>
          <w:rStyle w:val="list0020paragraphchar1"/>
          <w:rFonts w:ascii="Symbol" w:hAnsi="Symbol"/>
        </w:rPr>
        <w:t></w:t>
      </w:r>
      <w:r>
        <w:t>     Inductive and deductive reasoning; proofs</w:t>
      </w:r>
    </w:p>
    <w:p w:rsidR="00935757" w:rsidRDefault="00935757" w:rsidP="00935757">
      <w:pPr>
        <w:pStyle w:val="list0020paragraph"/>
        <w:ind w:hanging="360"/>
      </w:pPr>
      <w:r>
        <w:rPr>
          <w:rStyle w:val="list0020paragraphchar1"/>
          <w:rFonts w:ascii="Symbol" w:hAnsi="Symbol"/>
        </w:rPr>
        <w:t></w:t>
      </w:r>
      <w:r>
        <w:t>     Geometry on the coordinate plane</w:t>
      </w:r>
    </w:p>
    <w:p w:rsidR="00935757" w:rsidRDefault="00935757" w:rsidP="00935757">
      <w:pPr>
        <w:pStyle w:val="list0020paragraph"/>
        <w:ind w:hanging="360"/>
      </w:pPr>
      <w:r>
        <w:rPr>
          <w:rStyle w:val="list0020paragraphchar1"/>
          <w:rFonts w:ascii="Symbol" w:hAnsi="Symbol"/>
        </w:rPr>
        <w:t></w:t>
      </w:r>
      <w:r>
        <w:t>     Area, volume, similarity, and congruency</w:t>
      </w:r>
    </w:p>
    <w:p w:rsidR="00935757" w:rsidRDefault="00935757" w:rsidP="00935757">
      <w:pPr>
        <w:pStyle w:val="list0020paragraph"/>
        <w:numPr>
          <w:ilvl w:val="0"/>
          <w:numId w:val="1"/>
        </w:numPr>
      </w:pPr>
      <w:r>
        <w:t>The Pythagorean Theorem</w:t>
      </w:r>
    </w:p>
    <w:p w:rsidR="00935757" w:rsidRDefault="00935757" w:rsidP="00935757">
      <w:pPr>
        <w:pStyle w:val="list0020paragraph"/>
        <w:ind w:hanging="360"/>
      </w:pPr>
      <w:r>
        <w:rPr>
          <w:rStyle w:val="list0020paragraphchar1"/>
          <w:rFonts w:ascii="Symbol" w:hAnsi="Symbol"/>
        </w:rPr>
        <w:t></w:t>
      </w:r>
      <w:r>
        <w:t xml:space="preserve">     Trigonometry </w:t>
      </w:r>
    </w:p>
    <w:p w:rsidR="00935757" w:rsidRDefault="00935757" w:rsidP="00935757">
      <w:pPr>
        <w:pStyle w:val="list0020paragraph"/>
        <w:numPr>
          <w:ilvl w:val="0"/>
          <w:numId w:val="1"/>
        </w:numPr>
      </w:pPr>
      <w:r>
        <w:t>Circle Properties</w:t>
      </w:r>
    </w:p>
    <w:p w:rsidR="00935757" w:rsidRDefault="00935757" w:rsidP="00935757">
      <w:pPr>
        <w:pStyle w:val="list0020paragraph"/>
        <w:ind w:left="360"/>
      </w:pPr>
    </w:p>
    <w:p w:rsidR="00935757" w:rsidRDefault="00935757" w:rsidP="00935757">
      <w:pPr>
        <w:pStyle w:val="list0020paragraph"/>
        <w:ind w:left="0"/>
      </w:pPr>
      <w:r>
        <w:t xml:space="preserve">We will also be reviewing topics from Algebra I. </w:t>
      </w:r>
    </w:p>
    <w:p w:rsidR="00935757" w:rsidRDefault="00935757" w:rsidP="00935757">
      <w:pPr>
        <w:pStyle w:val="list0020paragraph"/>
        <w:ind w:left="0"/>
      </w:pPr>
    </w:p>
    <w:p w:rsidR="00935757" w:rsidRDefault="00935757" w:rsidP="00935757">
      <w:pPr>
        <w:rPr>
          <w:b/>
        </w:rPr>
      </w:pPr>
      <w:r>
        <w:rPr>
          <w:b/>
        </w:rPr>
        <w:t>Office Hours</w:t>
      </w:r>
    </w:p>
    <w:p w:rsidR="00935757" w:rsidRDefault="00935757" w:rsidP="00935757">
      <w:r>
        <w:t>I am available to help students individually during office hours on Wednesda</w:t>
      </w:r>
      <w:r>
        <w:t xml:space="preserve">ys from 2:14 to 2:55pm, I am also available before school. Doors at TJ open at 6:45 and I will gladly write a pass for your child to come down to my room for help. </w:t>
      </w:r>
    </w:p>
    <w:p w:rsidR="00935757" w:rsidRDefault="00935757" w:rsidP="00935757">
      <w:pPr>
        <w:pStyle w:val="list0020paragraph"/>
        <w:ind w:hanging="360"/>
        <w:rPr>
          <w:sz w:val="16"/>
          <w:szCs w:val="16"/>
        </w:rPr>
      </w:pPr>
    </w:p>
    <w:p w:rsidR="00935757" w:rsidRDefault="00935757" w:rsidP="00935757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Grading System</w:t>
      </w:r>
    </w:p>
    <w:p w:rsidR="00935757" w:rsidRDefault="00D25A62" w:rsidP="00935757">
      <w:pPr>
        <w:rPr>
          <w:rFonts w:asciiTheme="majorHAnsi" w:hAnsiTheme="majorHAnsi"/>
        </w:rPr>
      </w:pPr>
      <w:r>
        <w:rPr>
          <w:rFonts w:asciiTheme="majorHAnsi" w:hAnsiTheme="majorHAnsi"/>
        </w:rPr>
        <w:t>Class participation/ Practice     25%</w:t>
      </w:r>
    </w:p>
    <w:p w:rsidR="00D25A62" w:rsidRDefault="00D25A62" w:rsidP="0093575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Quizzes (Sat review and </w:t>
      </w:r>
      <w:proofErr w:type="gramStart"/>
      <w:r>
        <w:rPr>
          <w:rFonts w:asciiTheme="majorHAnsi" w:hAnsiTheme="majorHAnsi"/>
        </w:rPr>
        <w:t xml:space="preserve">others)   </w:t>
      </w:r>
      <w:proofErr w:type="gramEnd"/>
      <w:r>
        <w:rPr>
          <w:rFonts w:asciiTheme="majorHAnsi" w:hAnsiTheme="majorHAnsi"/>
        </w:rPr>
        <w:t>25%</w:t>
      </w:r>
    </w:p>
    <w:p w:rsidR="00D25A62" w:rsidRDefault="00D25A62" w:rsidP="0093575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Exams (unit exams and </w:t>
      </w:r>
      <w:proofErr w:type="gramStart"/>
      <w:r>
        <w:rPr>
          <w:rFonts w:asciiTheme="majorHAnsi" w:hAnsiTheme="majorHAnsi"/>
        </w:rPr>
        <w:t xml:space="preserve">Final)   </w:t>
      </w:r>
      <w:proofErr w:type="gramEnd"/>
      <w:r>
        <w:rPr>
          <w:rFonts w:asciiTheme="majorHAnsi" w:hAnsiTheme="majorHAnsi"/>
        </w:rPr>
        <w:t xml:space="preserve">  50%</w:t>
      </w:r>
    </w:p>
    <w:p w:rsidR="00D25A62" w:rsidRDefault="00D25A62" w:rsidP="00935757">
      <w:pPr>
        <w:rPr>
          <w:rFonts w:asciiTheme="majorHAnsi" w:hAnsiTheme="majorHAnsi"/>
        </w:rPr>
      </w:pPr>
    </w:p>
    <w:p w:rsidR="00935757" w:rsidRDefault="00935757" w:rsidP="00935757">
      <w:pPr>
        <w:rPr>
          <w:rFonts w:asciiTheme="majorHAnsi" w:hAnsiTheme="majorHAnsi"/>
          <w:b/>
          <w:sz w:val="16"/>
          <w:szCs w:val="16"/>
        </w:rPr>
      </w:pPr>
    </w:p>
    <w:p w:rsidR="00935757" w:rsidRDefault="00935757" w:rsidP="00935757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Grading Scale</w:t>
      </w:r>
    </w:p>
    <w:p w:rsidR="00935757" w:rsidRDefault="00935757" w:rsidP="00935757">
      <w:pPr>
        <w:rPr>
          <w:rFonts w:asciiTheme="majorHAnsi" w:hAnsiTheme="majorHAnsi"/>
        </w:rPr>
      </w:pPr>
      <w:r>
        <w:rPr>
          <w:rFonts w:asciiTheme="majorHAnsi" w:hAnsiTheme="majorHAnsi"/>
        </w:rPr>
        <w:t>A = 90% or higher</w:t>
      </w:r>
    </w:p>
    <w:p w:rsidR="00935757" w:rsidRDefault="00935757" w:rsidP="00935757">
      <w:pPr>
        <w:rPr>
          <w:rFonts w:asciiTheme="majorHAnsi" w:hAnsiTheme="majorHAnsi"/>
        </w:rPr>
      </w:pPr>
      <w:r>
        <w:rPr>
          <w:rFonts w:asciiTheme="majorHAnsi" w:hAnsiTheme="majorHAnsi"/>
        </w:rPr>
        <w:t>B = 80% - 89%</w:t>
      </w:r>
    </w:p>
    <w:p w:rsidR="00935757" w:rsidRDefault="00935757" w:rsidP="00935757">
      <w:pPr>
        <w:rPr>
          <w:rFonts w:asciiTheme="majorHAnsi" w:hAnsiTheme="majorHAnsi"/>
        </w:rPr>
      </w:pPr>
      <w:r>
        <w:rPr>
          <w:rFonts w:asciiTheme="majorHAnsi" w:hAnsiTheme="majorHAnsi"/>
        </w:rPr>
        <w:t>C = 70% - 79%</w:t>
      </w:r>
    </w:p>
    <w:p w:rsidR="00935757" w:rsidRDefault="00935757" w:rsidP="00935757">
      <w:pPr>
        <w:rPr>
          <w:rFonts w:asciiTheme="majorHAnsi" w:hAnsiTheme="majorHAnsi"/>
        </w:rPr>
      </w:pPr>
      <w:r>
        <w:rPr>
          <w:rFonts w:asciiTheme="majorHAnsi" w:hAnsiTheme="majorHAnsi"/>
        </w:rPr>
        <w:t>D = 60% - 69%</w:t>
      </w:r>
    </w:p>
    <w:p w:rsidR="00935757" w:rsidRDefault="00935757" w:rsidP="00935757">
      <w:pPr>
        <w:pStyle w:val="list0020paragraph"/>
        <w:ind w:hanging="360"/>
      </w:pPr>
    </w:p>
    <w:p w:rsidR="00935757" w:rsidRDefault="00D25A62" w:rsidP="00935757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Practice</w:t>
      </w:r>
      <w:r w:rsidR="00935757">
        <w:rPr>
          <w:rFonts w:asciiTheme="majorHAnsi" w:hAnsiTheme="majorHAnsi"/>
          <w:b/>
        </w:rPr>
        <w:t xml:space="preserve"> Policy</w:t>
      </w:r>
      <w:r w:rsidR="00935757">
        <w:rPr>
          <w:rFonts w:asciiTheme="majorHAnsi" w:hAnsiTheme="majorHAnsi"/>
        </w:rPr>
        <w:t xml:space="preserve">  </w:t>
      </w:r>
    </w:p>
    <w:p w:rsidR="00935757" w:rsidRPr="00D25A62" w:rsidRDefault="00D25A62" w:rsidP="00D25A6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Practice work is assigned every school day except Fridays. The purpose of these assignments is to allow your student to practice the work and </w:t>
      </w:r>
      <w:r w:rsidR="00A47ADE">
        <w:rPr>
          <w:rFonts w:asciiTheme="majorHAnsi" w:hAnsiTheme="majorHAnsi"/>
        </w:rPr>
        <w:t xml:space="preserve">come into the next class with an understanding of </w:t>
      </w:r>
      <w:r w:rsidR="00A47ADE">
        <w:rPr>
          <w:rFonts w:asciiTheme="majorHAnsi" w:hAnsiTheme="majorHAnsi"/>
        </w:rPr>
        <w:lastRenderedPageBreak/>
        <w:t>the concept or with questions to improve on a concept. Every assigned problem is given as a review for any assessment a student will take. Having a mastery of skill allows all students to demonstrate mastery of the State Standards.</w:t>
      </w:r>
    </w:p>
    <w:p w:rsidR="00935757" w:rsidRDefault="00935757" w:rsidP="00935757">
      <w:pPr>
        <w:rPr>
          <w:rFonts w:asciiTheme="majorHAnsi" w:hAnsiTheme="majorHAnsi"/>
        </w:rPr>
      </w:pPr>
    </w:p>
    <w:p w:rsidR="00935757" w:rsidRDefault="00935757" w:rsidP="00935757">
      <w:pPr>
        <w:rPr>
          <w:rFonts w:asciiTheme="majorHAnsi" w:hAnsiTheme="majorHAnsi"/>
        </w:rPr>
      </w:pPr>
    </w:p>
    <w:p w:rsidR="00935757" w:rsidRDefault="00935757" w:rsidP="00935757">
      <w:pPr>
        <w:rPr>
          <w:rFonts w:asciiTheme="majorHAnsi" w:hAnsiTheme="majorHAnsi"/>
        </w:rPr>
      </w:pPr>
    </w:p>
    <w:p w:rsidR="00935757" w:rsidRDefault="00935757" w:rsidP="00935757">
      <w:pPr>
        <w:rPr>
          <w:rFonts w:asciiTheme="majorHAnsi" w:hAnsiTheme="majorHAnsi"/>
        </w:rPr>
      </w:pPr>
    </w:p>
    <w:p w:rsidR="00935757" w:rsidRDefault="00935757" w:rsidP="00935757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Tests</w:t>
      </w:r>
    </w:p>
    <w:p w:rsidR="00935757" w:rsidRDefault="00935757" w:rsidP="0093575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Tests will be given at the end of each unit.  </w:t>
      </w:r>
      <w:r w:rsidR="00A47ADE">
        <w:rPr>
          <w:rFonts w:asciiTheme="majorHAnsi" w:hAnsiTheme="majorHAnsi"/>
        </w:rPr>
        <w:t>Students will be allowed to retest in a timely manner if they did not pass the exam, with the exception of the Final. (Timely manner is at the discretion of the teacher)</w:t>
      </w:r>
    </w:p>
    <w:p w:rsidR="00935757" w:rsidRDefault="00935757" w:rsidP="00935757">
      <w:pPr>
        <w:rPr>
          <w:rFonts w:asciiTheme="majorHAnsi" w:hAnsiTheme="majorHAnsi"/>
        </w:rPr>
      </w:pPr>
    </w:p>
    <w:p w:rsidR="00935757" w:rsidRDefault="00935757" w:rsidP="00935757">
      <w:pPr>
        <w:tabs>
          <w:tab w:val="left" w:pos="6480"/>
        </w:tabs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b/>
        </w:rPr>
        <w:t xml:space="preserve">Quizzes </w:t>
      </w:r>
    </w:p>
    <w:p w:rsidR="00935757" w:rsidRDefault="00935757" w:rsidP="0093575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Quizzes will be given throughout the unit to check for comprehension. They may not be corrected for a higher grade. </w:t>
      </w:r>
    </w:p>
    <w:p w:rsidR="00935757" w:rsidRDefault="00935757" w:rsidP="00935757">
      <w:pPr>
        <w:rPr>
          <w:rFonts w:asciiTheme="majorHAnsi" w:hAnsiTheme="majorHAnsi"/>
        </w:rPr>
      </w:pPr>
    </w:p>
    <w:p w:rsidR="00935757" w:rsidRDefault="00935757" w:rsidP="00935757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Retention Quizzes </w:t>
      </w:r>
    </w:p>
    <w:p w:rsidR="00935757" w:rsidRDefault="00935757" w:rsidP="0093575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Retention quizzes are quizzes that focus on Algebra I skills that must be ‘retained’. These quizzes will be given once a week. They will be averaged over a five-week grading period. At the end of the unit, a larger (big daddy) retention quiz will be given. If this score is better than the average of the previous retention </w:t>
      </w:r>
      <w:proofErr w:type="gramStart"/>
      <w:r>
        <w:rPr>
          <w:rFonts w:asciiTheme="majorHAnsi" w:hAnsiTheme="majorHAnsi"/>
        </w:rPr>
        <w:t>quizzes</w:t>
      </w:r>
      <w:proofErr w:type="gramEnd"/>
      <w:r>
        <w:rPr>
          <w:rFonts w:asciiTheme="majorHAnsi" w:hAnsiTheme="majorHAnsi"/>
        </w:rPr>
        <w:t xml:space="preserve"> then the grade will be replaced.</w:t>
      </w:r>
    </w:p>
    <w:p w:rsidR="00935757" w:rsidRDefault="00935757" w:rsidP="00935757">
      <w:pPr>
        <w:rPr>
          <w:rFonts w:asciiTheme="majorHAnsi" w:hAnsiTheme="majorHAnsi"/>
          <w:sz w:val="16"/>
          <w:szCs w:val="16"/>
        </w:rPr>
      </w:pPr>
    </w:p>
    <w:p w:rsidR="00935757" w:rsidRDefault="00935757" w:rsidP="00935757">
      <w:pPr>
        <w:rPr>
          <w:rFonts w:asciiTheme="majorHAnsi" w:hAnsiTheme="majorHAnsi"/>
        </w:rPr>
      </w:pPr>
    </w:p>
    <w:p w:rsidR="00935757" w:rsidRDefault="00935757" w:rsidP="00935757">
      <w:pPr>
        <w:spacing w:line="276" w:lineRule="auto"/>
        <w:rPr>
          <w:rFonts w:asciiTheme="majorHAnsi" w:eastAsiaTheme="minorHAnsi" w:hAnsiTheme="majorHAnsi" w:cstheme="minorBidi"/>
          <w:b/>
        </w:rPr>
      </w:pPr>
      <w:r>
        <w:rPr>
          <w:rFonts w:asciiTheme="majorHAnsi" w:eastAsiaTheme="minorHAnsi" w:hAnsiTheme="majorHAnsi" w:cstheme="minorBidi"/>
          <w:b/>
        </w:rPr>
        <w:t>Absences</w:t>
      </w:r>
    </w:p>
    <w:p w:rsidR="00935757" w:rsidRDefault="00935757" w:rsidP="00935757">
      <w:pPr>
        <w:spacing w:line="276" w:lineRule="auto"/>
        <w:rPr>
          <w:rFonts w:asciiTheme="majorHAnsi" w:eastAsiaTheme="minorHAnsi" w:hAnsiTheme="majorHAnsi" w:cstheme="minorBidi"/>
          <w:b/>
        </w:rPr>
      </w:pPr>
      <w:r>
        <w:rPr>
          <w:rFonts w:asciiTheme="majorHAnsi" w:eastAsiaTheme="minorHAnsi" w:hAnsiTheme="majorHAnsi" w:cstheme="minorBidi"/>
        </w:rPr>
        <w:t>Students are responsible for collecting</w:t>
      </w:r>
      <w:r w:rsidR="00A47ADE">
        <w:rPr>
          <w:rFonts w:asciiTheme="majorHAnsi" w:eastAsiaTheme="minorHAnsi" w:hAnsiTheme="majorHAnsi" w:cstheme="minorBidi"/>
        </w:rPr>
        <w:t xml:space="preserve"> work they missed while absent, all work will be on the Wiki page or can be picked up the next class period attended. It is the </w:t>
      </w:r>
      <w:proofErr w:type="gramStart"/>
      <w:r w:rsidR="00A47ADE">
        <w:rPr>
          <w:rFonts w:asciiTheme="majorHAnsi" w:eastAsiaTheme="minorHAnsi" w:hAnsiTheme="majorHAnsi" w:cstheme="minorBidi"/>
        </w:rPr>
        <w:t>students</w:t>
      </w:r>
      <w:proofErr w:type="gramEnd"/>
      <w:r w:rsidR="00A47ADE">
        <w:rPr>
          <w:rFonts w:asciiTheme="majorHAnsi" w:eastAsiaTheme="minorHAnsi" w:hAnsiTheme="majorHAnsi" w:cstheme="minorBidi"/>
        </w:rPr>
        <w:t xml:space="preserve"> responsibility to get the missed work.</w:t>
      </w:r>
      <w:r>
        <w:rPr>
          <w:rFonts w:asciiTheme="majorHAnsi" w:eastAsiaTheme="minorHAnsi" w:hAnsiTheme="majorHAnsi" w:cstheme="minorBidi"/>
        </w:rPr>
        <w:t xml:space="preserve"> </w:t>
      </w:r>
    </w:p>
    <w:p w:rsidR="00935757" w:rsidRDefault="00935757" w:rsidP="00935757">
      <w:pPr>
        <w:rPr>
          <w:rFonts w:asciiTheme="majorHAnsi" w:hAnsiTheme="majorHAnsi"/>
          <w:sz w:val="16"/>
          <w:szCs w:val="16"/>
        </w:rPr>
      </w:pPr>
    </w:p>
    <w:p w:rsidR="00935757" w:rsidRDefault="00935757" w:rsidP="00935757">
      <w:pPr>
        <w:rPr>
          <w:rFonts w:asciiTheme="majorHAnsi" w:hAnsiTheme="majorHAnsi"/>
          <w:b/>
          <w:sz w:val="16"/>
          <w:szCs w:val="16"/>
        </w:rPr>
      </w:pPr>
    </w:p>
    <w:p w:rsidR="00935757" w:rsidRDefault="00935757" w:rsidP="00935757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Supplies</w:t>
      </w:r>
    </w:p>
    <w:p w:rsidR="00935757" w:rsidRDefault="00935757" w:rsidP="00935757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Pencils/Pen</w:t>
      </w:r>
    </w:p>
    <w:p w:rsidR="00935757" w:rsidRDefault="00A47ADE" w:rsidP="00935757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Binded</w:t>
      </w:r>
      <w:proofErr w:type="spellEnd"/>
      <w:r>
        <w:rPr>
          <w:rFonts w:asciiTheme="majorHAnsi" w:hAnsiTheme="majorHAnsi"/>
        </w:rPr>
        <w:t xml:space="preserve"> Notebook for class notes only (students should not use this for turning in work)</w:t>
      </w:r>
    </w:p>
    <w:p w:rsidR="00A47ADE" w:rsidRDefault="00A47ADE" w:rsidP="00935757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Notebook that can be used for demonstrating work.</w:t>
      </w:r>
    </w:p>
    <w:p w:rsidR="00A47ADE" w:rsidRPr="00A47ADE" w:rsidRDefault="00A47ADE" w:rsidP="00A47ADE">
      <w:pPr>
        <w:ind w:left="360"/>
        <w:rPr>
          <w:rFonts w:asciiTheme="majorHAnsi" w:hAnsiTheme="majorHAnsi"/>
        </w:rPr>
      </w:pPr>
    </w:p>
    <w:p w:rsidR="00935757" w:rsidRDefault="00935757" w:rsidP="00935757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Graph Paper (recommended)</w:t>
      </w:r>
    </w:p>
    <w:p w:rsidR="00935757" w:rsidRDefault="00935757" w:rsidP="00935757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 scientific calculator or graphing </w:t>
      </w:r>
      <w:proofErr w:type="gramStart"/>
      <w:r>
        <w:rPr>
          <w:rFonts w:asciiTheme="majorHAnsi" w:hAnsiTheme="majorHAnsi"/>
        </w:rPr>
        <w:t>calculator(</w:t>
      </w:r>
      <w:proofErr w:type="gramEnd"/>
      <w:r>
        <w:rPr>
          <w:rFonts w:asciiTheme="majorHAnsi" w:hAnsiTheme="majorHAnsi"/>
        </w:rPr>
        <w:t>no cellphone calculators!)</w:t>
      </w:r>
    </w:p>
    <w:p w:rsidR="00935757" w:rsidRDefault="00935757" w:rsidP="00935757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*I do recommend getting a graphing calculator as you will use it throughout high school and college</w:t>
      </w:r>
    </w:p>
    <w:p w:rsidR="00935757" w:rsidRDefault="00935757" w:rsidP="00935757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One set of 4 AAA batteries (for use of graphing calculators in class)</w:t>
      </w:r>
    </w:p>
    <w:p w:rsidR="00935757" w:rsidRDefault="00935757" w:rsidP="00935757">
      <w:pPr>
        <w:rPr>
          <w:rFonts w:asciiTheme="majorHAnsi" w:hAnsiTheme="majorHAnsi"/>
          <w:sz w:val="16"/>
          <w:szCs w:val="16"/>
        </w:rPr>
      </w:pPr>
    </w:p>
    <w:p w:rsidR="00935757" w:rsidRDefault="00935757" w:rsidP="00935757">
      <w:pPr>
        <w:rPr>
          <w:sz w:val="16"/>
          <w:szCs w:val="16"/>
        </w:rPr>
      </w:pPr>
    </w:p>
    <w:p w:rsidR="00935757" w:rsidRDefault="00935757" w:rsidP="00935757">
      <w:pPr>
        <w:rPr>
          <w:sz w:val="16"/>
          <w:szCs w:val="16"/>
        </w:rPr>
      </w:pPr>
    </w:p>
    <w:p w:rsidR="00935757" w:rsidRDefault="00935757" w:rsidP="00935757">
      <w:r>
        <w:rPr>
          <w:b/>
        </w:rPr>
        <w:t>Classroom Procedures:</w:t>
      </w:r>
    </w:p>
    <w:p w:rsidR="00935757" w:rsidRDefault="00A47ADE" w:rsidP="00A47ADE">
      <w:pPr>
        <w:pStyle w:val="ListParagraph"/>
        <w:numPr>
          <w:ilvl w:val="0"/>
          <w:numId w:val="3"/>
        </w:numPr>
        <w:spacing w:after="120" w:line="276" w:lineRule="auto"/>
      </w:pPr>
      <w:r>
        <w:t>ON TIME, ready to work and respectful.</w:t>
      </w:r>
      <w:bookmarkStart w:id="0" w:name="_GoBack"/>
      <w:bookmarkEnd w:id="0"/>
    </w:p>
    <w:p w:rsidR="00D3666A" w:rsidRDefault="00D3666A"/>
    <w:sectPr w:rsidR="00D366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4050"/>
    <w:multiLevelType w:val="hybridMultilevel"/>
    <w:tmpl w:val="0F847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424E51"/>
    <w:multiLevelType w:val="hybridMultilevel"/>
    <w:tmpl w:val="92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801BC7"/>
    <w:multiLevelType w:val="hybridMultilevel"/>
    <w:tmpl w:val="23E21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757"/>
    <w:rsid w:val="00935757"/>
    <w:rsid w:val="00A47ADE"/>
    <w:rsid w:val="00D25A62"/>
    <w:rsid w:val="00D3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0B669"/>
  <w15:chartTrackingRefBased/>
  <w15:docId w15:val="{D38F248F-056D-4E3F-930D-397C4437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5757"/>
    <w:pPr>
      <w:ind w:left="720"/>
      <w:contextualSpacing/>
    </w:pPr>
  </w:style>
  <w:style w:type="paragraph" w:customStyle="1" w:styleId="Normal1">
    <w:name w:val="Normal1"/>
    <w:basedOn w:val="Normal"/>
    <w:rsid w:val="00935757"/>
    <w:rPr>
      <w:rFonts w:ascii="Cambria" w:hAnsi="Cambria"/>
    </w:rPr>
  </w:style>
  <w:style w:type="paragraph" w:customStyle="1" w:styleId="list0020paragraph">
    <w:name w:val="list_0020paragraph"/>
    <w:basedOn w:val="Normal"/>
    <w:rsid w:val="00935757"/>
    <w:pPr>
      <w:ind w:left="720"/>
    </w:pPr>
    <w:rPr>
      <w:rFonts w:ascii="Cambria" w:hAnsi="Cambria"/>
    </w:rPr>
  </w:style>
  <w:style w:type="character" w:customStyle="1" w:styleId="normalchar1">
    <w:name w:val="normal__char1"/>
    <w:basedOn w:val="DefaultParagraphFont"/>
    <w:rsid w:val="00935757"/>
    <w:rPr>
      <w:rFonts w:ascii="Cambria" w:hAnsi="Cambria" w:hint="default"/>
      <w:sz w:val="24"/>
      <w:szCs w:val="24"/>
    </w:rPr>
  </w:style>
  <w:style w:type="character" w:customStyle="1" w:styleId="list0020paragraphchar1">
    <w:name w:val="list_0020paragraph__char1"/>
    <w:basedOn w:val="DefaultParagraphFont"/>
    <w:rsid w:val="00935757"/>
    <w:rPr>
      <w:rFonts w:ascii="Cambria" w:hAnsi="Cambria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3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Owens, Tim</dc:creator>
  <cp:keywords/>
  <dc:description/>
  <cp:lastModifiedBy>Owens, Tim</cp:lastModifiedBy>
  <cp:revision>2</cp:revision>
  <dcterms:created xsi:type="dcterms:W3CDTF">2016-08-19T17:54:00Z</dcterms:created>
  <dcterms:modified xsi:type="dcterms:W3CDTF">2016-08-19T18:15:00Z</dcterms:modified>
</cp:coreProperties>
</file>